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683B" w14:textId="7366481D" w:rsidR="000841BD" w:rsidRDefault="00F115FE" w:rsidP="00F115FE">
      <w:pPr>
        <w:jc w:val="center"/>
      </w:pPr>
      <w:r>
        <w:rPr>
          <w:noProof/>
        </w:rPr>
        <w:drawing>
          <wp:inline distT="0" distB="0" distL="0" distR="0" wp14:anchorId="3EF7A749" wp14:editId="3ECAFA6C">
            <wp:extent cx="3838575" cy="12941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6D08" w14:textId="5708A658" w:rsidR="00F115FE" w:rsidRDefault="00F115FE" w:rsidP="00F115FE">
      <w:pPr>
        <w:jc w:val="center"/>
      </w:pPr>
    </w:p>
    <w:p w14:paraId="01E26107" w14:textId="5C22C745" w:rsidR="00F115FE" w:rsidRPr="00AD6433" w:rsidRDefault="00F115FE" w:rsidP="00F115FE">
      <w:pPr>
        <w:jc w:val="center"/>
        <w:rPr>
          <w:b/>
          <w:bCs/>
          <w:sz w:val="28"/>
          <w:szCs w:val="28"/>
        </w:rPr>
      </w:pPr>
      <w:r w:rsidRPr="00AD6433">
        <w:rPr>
          <w:b/>
          <w:bCs/>
          <w:sz w:val="28"/>
          <w:szCs w:val="28"/>
        </w:rPr>
        <w:t>CANZ Stance on Terminology used for Animal Behaviour Professionals</w:t>
      </w:r>
    </w:p>
    <w:p w14:paraId="36053179" w14:textId="0047AE0D" w:rsidR="00F115FE" w:rsidRDefault="00F115FE" w:rsidP="00F115FE">
      <w:pPr>
        <w:jc w:val="center"/>
        <w:rPr>
          <w:b/>
          <w:bCs/>
        </w:rPr>
      </w:pPr>
    </w:p>
    <w:p w14:paraId="58ECD9F3" w14:textId="2082CE5E" w:rsidR="00F115FE" w:rsidRDefault="00AD6433" w:rsidP="00F115FE">
      <w:r>
        <w:t xml:space="preserve">Persons working in the animal training and behaviour industry </w:t>
      </w:r>
      <w:r w:rsidR="006370E7">
        <w:t xml:space="preserve">may use a variety of terms to describe themselves. These terms include trainer, instructor, </w:t>
      </w:r>
      <w:r w:rsidR="00AB7D0C">
        <w:t xml:space="preserve">consultant, </w:t>
      </w:r>
      <w:r w:rsidR="00986F1D">
        <w:t xml:space="preserve">coach, </w:t>
      </w:r>
      <w:r w:rsidR="0032107F">
        <w:t xml:space="preserve">educator, </w:t>
      </w:r>
      <w:r w:rsidR="009E62A7">
        <w:t>behaviourist</w:t>
      </w:r>
      <w:r w:rsidR="00932832">
        <w:t xml:space="preserve"> </w:t>
      </w:r>
      <w:r w:rsidR="00A66E4F">
        <w:t xml:space="preserve">and more. </w:t>
      </w:r>
      <w:r w:rsidR="004727EF">
        <w:t xml:space="preserve">The use of this terminology is not legally regulated, however CANZ </w:t>
      </w:r>
      <w:r w:rsidR="00733647">
        <w:t>believes it is essential that such terminology is used in a way which provides a truthful representation of the professional</w:t>
      </w:r>
      <w:r w:rsidR="00542ED9">
        <w:t>’</w:t>
      </w:r>
      <w:r w:rsidR="00733647">
        <w:t xml:space="preserve">s skills and experience and is not misleading to the public. </w:t>
      </w:r>
    </w:p>
    <w:p w14:paraId="4ACA0270" w14:textId="563A8872" w:rsidR="00542ED9" w:rsidRDefault="00260BC1" w:rsidP="00F115FE">
      <w:r>
        <w:t xml:space="preserve">Behaviour professionals must not purport to have </w:t>
      </w:r>
      <w:r w:rsidR="008161AF">
        <w:t xml:space="preserve">skills, experience, or qualifications that they do not have. To do so is not only ethically unacceptable, but also opens the professional up to </w:t>
      </w:r>
      <w:r w:rsidR="00100B16">
        <w:t xml:space="preserve">allegations of false advertising under the Fair Trading Act 1986. </w:t>
      </w:r>
    </w:p>
    <w:p w14:paraId="1E914E7D" w14:textId="77777777" w:rsidR="00FD1B95" w:rsidRDefault="00FD1B95" w:rsidP="00F115FE"/>
    <w:p w14:paraId="6206BD82" w14:textId="31CDA1D5" w:rsidR="006F1973" w:rsidRDefault="006F1973" w:rsidP="00F115FE">
      <w:r>
        <w:t>We recommend all animal behaviour professionals follow these guidelines</w:t>
      </w:r>
      <w:r w:rsidR="008C49F2">
        <w:t xml:space="preserve">: </w:t>
      </w:r>
      <w:r>
        <w:t xml:space="preserve"> </w:t>
      </w:r>
    </w:p>
    <w:p w14:paraId="592F193B" w14:textId="305F61E0" w:rsidR="00FD1B95" w:rsidRDefault="00C74E7A" w:rsidP="00FD1B95">
      <w:pPr>
        <w:pStyle w:val="ListParagraph"/>
        <w:numPr>
          <w:ilvl w:val="0"/>
          <w:numId w:val="1"/>
        </w:numPr>
      </w:pPr>
      <w:r>
        <w:t>Clearly state in advertising material your experienc</w:t>
      </w:r>
      <w:r w:rsidR="005B1AA8">
        <w:t>e, qualifications, and professional memberships</w:t>
      </w:r>
      <w:r>
        <w:t>.</w:t>
      </w:r>
    </w:p>
    <w:p w14:paraId="4E83BE71" w14:textId="6D34954D" w:rsidR="00C74E7A" w:rsidRDefault="00C74E7A" w:rsidP="008C49F2">
      <w:pPr>
        <w:pStyle w:val="ListParagraph"/>
        <w:numPr>
          <w:ilvl w:val="0"/>
          <w:numId w:val="1"/>
        </w:numPr>
      </w:pPr>
      <w:r>
        <w:t>Do not claim to have qualifications</w:t>
      </w:r>
      <w:r w:rsidR="005B1AA8">
        <w:t>, experience,</w:t>
      </w:r>
      <w:r>
        <w:t xml:space="preserve"> or expertise that you do not have. </w:t>
      </w:r>
    </w:p>
    <w:p w14:paraId="15509779" w14:textId="7A9A978A" w:rsidR="00551E37" w:rsidRDefault="002C60F1" w:rsidP="008C49F2">
      <w:pPr>
        <w:pStyle w:val="ListParagraph"/>
        <w:numPr>
          <w:ilvl w:val="0"/>
          <w:numId w:val="1"/>
        </w:numPr>
      </w:pPr>
      <w:r>
        <w:t xml:space="preserve">If asked to advise on an animal behaviour issue that you do not have the experience, qualification or expertise to advise on </w:t>
      </w:r>
      <w:r w:rsidR="00515D8A">
        <w:t xml:space="preserve">you should refer the issue to a more appropriately qualified professional. </w:t>
      </w:r>
    </w:p>
    <w:p w14:paraId="00FAF3CD" w14:textId="149F1B4B" w:rsidR="00C74E7A" w:rsidRDefault="006525DE" w:rsidP="008C49F2">
      <w:pPr>
        <w:pStyle w:val="ListParagraph"/>
        <w:numPr>
          <w:ilvl w:val="0"/>
          <w:numId w:val="1"/>
        </w:numPr>
      </w:pPr>
      <w:r>
        <w:t xml:space="preserve">Ensure the terminology you use accurately represents the nature of your work. </w:t>
      </w:r>
      <w:r w:rsidR="00097485">
        <w:t xml:space="preserve">The term “behaviour consultant” should only be used by those who </w:t>
      </w:r>
      <w:r w:rsidR="00254D2A">
        <w:t xml:space="preserve">have the </w:t>
      </w:r>
      <w:r w:rsidR="00182505">
        <w:t>appropriate</w:t>
      </w:r>
      <w:r w:rsidR="00254D2A">
        <w:t xml:space="preserve"> qualification or experience to </w:t>
      </w:r>
      <w:r w:rsidR="00CC0758">
        <w:t xml:space="preserve">provide </w:t>
      </w:r>
      <w:r w:rsidR="00B15CD3">
        <w:t>comprehensive</w:t>
      </w:r>
      <w:r w:rsidR="00CC0758">
        <w:t xml:space="preserve"> behavioural consultation services. </w:t>
      </w:r>
      <w:r w:rsidR="00B15CD3">
        <w:t xml:space="preserve">Such services include the collection of a thorough medical and behavioural history, </w:t>
      </w:r>
      <w:r w:rsidR="00333DFA">
        <w:t>initial</w:t>
      </w:r>
      <w:r w:rsidR="00675F71">
        <w:t xml:space="preserve"> </w:t>
      </w:r>
      <w:r w:rsidR="00E02834">
        <w:t>evaluation</w:t>
      </w:r>
      <w:r w:rsidR="00675F71">
        <w:t xml:space="preserve"> and setting of realistic goals</w:t>
      </w:r>
      <w:r w:rsidR="00333DFA">
        <w:t>, creation of a</w:t>
      </w:r>
      <w:r w:rsidR="003407AF">
        <w:t>n appropriate</w:t>
      </w:r>
      <w:r w:rsidR="00333DFA">
        <w:t xml:space="preserve"> behaviour modification plan</w:t>
      </w:r>
      <w:r w:rsidR="003407AF">
        <w:t xml:space="preserve">, regular </w:t>
      </w:r>
      <w:r w:rsidR="00333DFA">
        <w:t>follow-up consultations</w:t>
      </w:r>
      <w:r w:rsidR="00182505">
        <w:t xml:space="preserve">, </w:t>
      </w:r>
      <w:r w:rsidR="00333DFA">
        <w:t xml:space="preserve">revision of the behaviour modification plan as required, </w:t>
      </w:r>
      <w:r w:rsidR="00675F71">
        <w:t xml:space="preserve">and a </w:t>
      </w:r>
      <w:r w:rsidR="00182505">
        <w:t xml:space="preserve">plan for maintenance once the desired outcome has been achieved. </w:t>
      </w:r>
      <w:r w:rsidR="00AB4FA9">
        <w:t xml:space="preserve">We recommend trainers who </w:t>
      </w:r>
      <w:r w:rsidR="001671B5">
        <w:t xml:space="preserve">only </w:t>
      </w:r>
      <w:r w:rsidR="00AB4FA9">
        <w:t xml:space="preserve">provide ad hoc advice on behavioural issues </w:t>
      </w:r>
      <w:r w:rsidR="001671B5">
        <w:t xml:space="preserve">do </w:t>
      </w:r>
      <w:r w:rsidR="00AB4FA9">
        <w:t>not use the term “behaviour consultant”</w:t>
      </w:r>
      <w:r w:rsidR="000D392A">
        <w:t xml:space="preserve"> </w:t>
      </w:r>
      <w:r w:rsidR="001671B5">
        <w:t xml:space="preserve">as they are not truly offering a consultancy service. </w:t>
      </w:r>
    </w:p>
    <w:p w14:paraId="15C0EAD4" w14:textId="60A28F68" w:rsidR="0076748F" w:rsidRPr="00F115FE" w:rsidRDefault="008F7485" w:rsidP="008C49F2">
      <w:pPr>
        <w:pStyle w:val="ListParagraph"/>
        <w:numPr>
          <w:ilvl w:val="0"/>
          <w:numId w:val="1"/>
        </w:numPr>
      </w:pPr>
      <w:r>
        <w:t xml:space="preserve">Unless you have a recognised </w:t>
      </w:r>
      <w:r w:rsidR="004B1248">
        <w:t>qualification allowing use of the title,</w:t>
      </w:r>
      <w:r>
        <w:t xml:space="preserve"> avoid us</w:t>
      </w:r>
      <w:r w:rsidR="002F76EF">
        <w:t xml:space="preserve">ing the </w:t>
      </w:r>
      <w:r>
        <w:t xml:space="preserve">suffix </w:t>
      </w:r>
      <w:r w:rsidR="002F76EF">
        <w:br/>
      </w:r>
      <w:r>
        <w:t>“-</w:t>
      </w:r>
      <w:proofErr w:type="spellStart"/>
      <w:r>
        <w:t>ist</w:t>
      </w:r>
      <w:proofErr w:type="spellEnd"/>
      <w:r>
        <w:t xml:space="preserve">” e.g. </w:t>
      </w:r>
      <w:proofErr w:type="spellStart"/>
      <w:r>
        <w:t>behaviorist</w:t>
      </w:r>
      <w:proofErr w:type="spellEnd"/>
      <w:r>
        <w:t xml:space="preserve">, as </w:t>
      </w:r>
      <w:r w:rsidR="003F07EC">
        <w:t>in common public perception this suffix is associated with being a specialist</w:t>
      </w:r>
      <w:r w:rsidR="00122508">
        <w:t xml:space="preserve"> so can be misleading. </w:t>
      </w:r>
    </w:p>
    <w:sectPr w:rsidR="0076748F" w:rsidRPr="00F1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945"/>
    <w:multiLevelType w:val="hybridMultilevel"/>
    <w:tmpl w:val="FE78E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31"/>
    <w:rsid w:val="000841BD"/>
    <w:rsid w:val="00097485"/>
    <w:rsid w:val="000D392A"/>
    <w:rsid w:val="00100B16"/>
    <w:rsid w:val="00122508"/>
    <w:rsid w:val="001671B5"/>
    <w:rsid w:val="00182505"/>
    <w:rsid w:val="00254D2A"/>
    <w:rsid w:val="00260BC1"/>
    <w:rsid w:val="002C60F1"/>
    <w:rsid w:val="002E6C58"/>
    <w:rsid w:val="002F76EF"/>
    <w:rsid w:val="0032107F"/>
    <w:rsid w:val="00333DFA"/>
    <w:rsid w:val="003407AF"/>
    <w:rsid w:val="003F07EC"/>
    <w:rsid w:val="004727EF"/>
    <w:rsid w:val="004B1248"/>
    <w:rsid w:val="00515D8A"/>
    <w:rsid w:val="00542ED9"/>
    <w:rsid w:val="00551E37"/>
    <w:rsid w:val="005B1AA8"/>
    <w:rsid w:val="006370E7"/>
    <w:rsid w:val="006525DE"/>
    <w:rsid w:val="00675F71"/>
    <w:rsid w:val="006F1973"/>
    <w:rsid w:val="00733647"/>
    <w:rsid w:val="0076748F"/>
    <w:rsid w:val="008008DA"/>
    <w:rsid w:val="008161AF"/>
    <w:rsid w:val="008201E4"/>
    <w:rsid w:val="0082225E"/>
    <w:rsid w:val="008C49F2"/>
    <w:rsid w:val="008F7485"/>
    <w:rsid w:val="00932832"/>
    <w:rsid w:val="00986F1D"/>
    <w:rsid w:val="009E62A7"/>
    <w:rsid w:val="00A66E4F"/>
    <w:rsid w:val="00AB4FA9"/>
    <w:rsid w:val="00AB7D0C"/>
    <w:rsid w:val="00AD6433"/>
    <w:rsid w:val="00B15CD3"/>
    <w:rsid w:val="00C74E7A"/>
    <w:rsid w:val="00CC0758"/>
    <w:rsid w:val="00CC7A31"/>
    <w:rsid w:val="00E02834"/>
    <w:rsid w:val="00E544D2"/>
    <w:rsid w:val="00F115FE"/>
    <w:rsid w:val="00FD1B95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8F2D"/>
  <w15:chartTrackingRefBased/>
  <w15:docId w15:val="{26F7E3CC-B4BB-42CE-A885-C347B82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AAA7AD9F18489791C8FC0BB377C7" ma:contentTypeVersion="12" ma:contentTypeDescription="Create a new document." ma:contentTypeScope="" ma:versionID="bc63e010b568b92ad3c0cb7b6c59c959">
  <xsd:schema xmlns:xsd="http://www.w3.org/2001/XMLSchema" xmlns:xs="http://www.w3.org/2001/XMLSchema" xmlns:p="http://schemas.microsoft.com/office/2006/metadata/properties" xmlns:ns2="1e19bb37-015e-4556-a4ec-aa6c1c4e8c7f" xmlns:ns3="2843e75b-d8dc-40db-8fea-97c0bd3704ac" targetNamespace="http://schemas.microsoft.com/office/2006/metadata/properties" ma:root="true" ma:fieldsID="9034b35a6ce727fc81886803ec08221d" ns2:_="" ns3:_="">
    <xsd:import namespace="1e19bb37-015e-4556-a4ec-aa6c1c4e8c7f"/>
    <xsd:import namespace="2843e75b-d8dc-40db-8fea-97c0bd37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bb37-015e-4556-a4ec-aa6c1c4e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3e75b-d8dc-40db-8fea-97c0bd370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85D02-F4CB-497C-9DF3-873FA8FC4D6F}"/>
</file>

<file path=customXml/itemProps2.xml><?xml version="1.0" encoding="utf-8"?>
<ds:datastoreItem xmlns:ds="http://schemas.openxmlformats.org/officeDocument/2006/customXml" ds:itemID="{6B49733C-76A4-4471-ABD0-4448B74649A2}"/>
</file>

<file path=customXml/itemProps3.xml><?xml version="1.0" encoding="utf-8"?>
<ds:datastoreItem xmlns:ds="http://schemas.openxmlformats.org/officeDocument/2006/customXml" ds:itemID="{A1ACA11D-00BF-4F67-8739-2A92401C1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Esam</dc:creator>
  <cp:keywords/>
  <dc:description/>
  <cp:lastModifiedBy>Fiona Esam</cp:lastModifiedBy>
  <cp:revision>49</cp:revision>
  <dcterms:created xsi:type="dcterms:W3CDTF">2021-06-25T00:41:00Z</dcterms:created>
  <dcterms:modified xsi:type="dcterms:W3CDTF">2021-06-25T01:13:00Z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0x010100EFB5AAA7AD9F18489791C8FC0BB377C7</vt:lpwstr>
  </property>
</Properties>
</file>